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0C" w:rsidRDefault="00EA06AE">
      <w:p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Em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 process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ka </w:t>
      </w:r>
      <w:proofErr w:type="spellStart"/>
      <w:r>
        <w:rPr>
          <w:rFonts w:ascii="Comic Sans MS" w:hAnsi="Comic Sans MS"/>
          <w:sz w:val="28"/>
          <w:lang w:val="en-US"/>
        </w:rPr>
        <w:t>kategori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gramatikore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numrit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koh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diatez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Shumica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foljeve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rtojn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kryen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kryefjala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rgjith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gjat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rdorimit</w:t>
      </w:r>
      <w:proofErr w:type="spellEnd"/>
      <w:r>
        <w:rPr>
          <w:rFonts w:ascii="Comic Sans MS" w:hAnsi="Comic Sans MS"/>
          <w:sz w:val="28"/>
          <w:lang w:val="en-US"/>
        </w:rPr>
        <w:t xml:space="preserve"> ka </w:t>
      </w:r>
      <w:proofErr w:type="spellStart"/>
      <w:r>
        <w:rPr>
          <w:rFonts w:ascii="Comic Sans MS" w:hAnsi="Comic Sans MS"/>
          <w:sz w:val="28"/>
          <w:lang w:val="en-US"/>
        </w:rPr>
        <w:t>kuptim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plot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gramatikor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por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raste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veçamta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ky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kuptim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leksikor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zbehet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sipas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funksionit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kuptimit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ndajm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>:</w:t>
      </w:r>
    </w:p>
    <w:p w:rsidR="00EA06AE" w:rsidRDefault="00EA06AE" w:rsidP="00EA06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ndihm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</w:t>
      </w:r>
      <w:proofErr w:type="spellEnd"/>
      <w:r>
        <w:rPr>
          <w:rFonts w:ascii="Comic Sans MS" w:hAnsi="Comic Sans MS"/>
          <w:sz w:val="28"/>
          <w:lang w:val="en-US"/>
        </w:rPr>
        <w:t xml:space="preserve">;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grup</w:t>
      </w:r>
      <w:proofErr w:type="spellEnd"/>
      <w:r>
        <w:rPr>
          <w:rFonts w:ascii="Comic Sans MS" w:hAnsi="Comic Sans MS"/>
          <w:sz w:val="28"/>
          <w:lang w:val="en-US"/>
        </w:rPr>
        <w:t xml:space="preserve"> do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fusim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jam </w:t>
      </w:r>
      <w:proofErr w:type="spellStart"/>
      <w:r w:rsidR="00AA70E7"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 w:rsidR="00AA70E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AA70E7">
        <w:rPr>
          <w:rFonts w:ascii="Comic Sans MS" w:hAnsi="Comic Sans MS"/>
          <w:sz w:val="28"/>
          <w:lang w:val="en-US"/>
        </w:rPr>
        <w:t>cilat</w:t>
      </w:r>
      <w:proofErr w:type="spellEnd"/>
      <w:r w:rsidR="00AA70E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AA70E7">
        <w:rPr>
          <w:rFonts w:ascii="Comic Sans MS" w:hAnsi="Comic Sans MS"/>
          <w:sz w:val="28"/>
          <w:lang w:val="en-US"/>
        </w:rPr>
        <w:t>formojn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 w:rsidR="00AA70E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AA70E7">
        <w:rPr>
          <w:rFonts w:ascii="Comic Sans MS" w:hAnsi="Comic Sans MS"/>
          <w:sz w:val="28"/>
          <w:lang w:val="en-US"/>
        </w:rPr>
        <w:t>koh</w:t>
      </w:r>
      <w:r w:rsidR="00D96BD8">
        <w:rPr>
          <w:rFonts w:ascii="Comic Sans MS" w:hAnsi="Comic Sans MS"/>
          <w:sz w:val="28"/>
          <w:lang w:val="en-US"/>
        </w:rPr>
        <w:t>ë</w:t>
      </w:r>
      <w:r w:rsidR="00AA70E7">
        <w:rPr>
          <w:rFonts w:ascii="Comic Sans MS" w:hAnsi="Comic Sans MS"/>
          <w:sz w:val="28"/>
          <w:lang w:val="en-US"/>
        </w:rPr>
        <w:t>t</w:t>
      </w:r>
      <w:proofErr w:type="spellEnd"/>
      <w:r w:rsidR="00AA70E7">
        <w:rPr>
          <w:rFonts w:ascii="Comic Sans MS" w:hAnsi="Comic Sans MS"/>
          <w:sz w:val="28"/>
          <w:lang w:val="en-US"/>
        </w:rPr>
        <w:t xml:space="preserve"> e </w:t>
      </w:r>
      <w:proofErr w:type="spellStart"/>
      <w:r w:rsidR="00AA70E7"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 w:rsidR="00AA70E7">
        <w:rPr>
          <w:rFonts w:ascii="Comic Sans MS" w:hAnsi="Comic Sans MS"/>
          <w:sz w:val="28"/>
          <w:lang w:val="en-US"/>
        </w:rPr>
        <w:t>rb</w:t>
      </w:r>
      <w:r w:rsidR="00D96BD8">
        <w:rPr>
          <w:rFonts w:ascii="Comic Sans MS" w:hAnsi="Comic Sans MS"/>
          <w:sz w:val="28"/>
          <w:lang w:val="en-US"/>
        </w:rPr>
        <w:t>ë</w:t>
      </w:r>
      <w:r w:rsidR="00AA70E7">
        <w:rPr>
          <w:rFonts w:ascii="Comic Sans MS" w:hAnsi="Comic Sans MS"/>
          <w:sz w:val="28"/>
          <w:lang w:val="en-US"/>
        </w:rPr>
        <w:t>ra</w:t>
      </w:r>
      <w:proofErr w:type="spellEnd"/>
      <w:r w:rsidR="00AA70E7">
        <w:rPr>
          <w:rFonts w:ascii="Comic Sans MS" w:hAnsi="Comic Sans MS"/>
          <w:sz w:val="28"/>
          <w:lang w:val="en-US"/>
        </w:rPr>
        <w:t>.</w:t>
      </w:r>
    </w:p>
    <w:p w:rsidR="00AA70E7" w:rsidRPr="00AA70E7" w:rsidRDefault="00AA70E7" w:rsidP="00AA70E7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gjysm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ndihm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</w:t>
      </w:r>
      <w:proofErr w:type="spellEnd"/>
      <w:r>
        <w:rPr>
          <w:rFonts w:ascii="Comic Sans MS" w:hAnsi="Comic Sans MS"/>
          <w:sz w:val="28"/>
          <w:lang w:val="en-US"/>
        </w:rPr>
        <w:t xml:space="preserve">; sit 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tilla</w:t>
      </w:r>
      <w:proofErr w:type="spellEnd"/>
      <w:r>
        <w:rPr>
          <w:rFonts w:ascii="Comic Sans MS" w:hAnsi="Comic Sans MS"/>
          <w:sz w:val="28"/>
          <w:lang w:val="en-US"/>
        </w:rPr>
        <w:t xml:space="preserve"> do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meren</w:t>
      </w:r>
      <w:proofErr w:type="spellEnd"/>
      <w:r>
        <w:rPr>
          <w:rFonts w:ascii="Comic Sans MS" w:hAnsi="Comic Sans MS"/>
          <w:sz w:val="28"/>
          <w:lang w:val="en-US"/>
        </w:rPr>
        <w:t xml:space="preserve"> a)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pujore</w:t>
      </w:r>
      <w:proofErr w:type="spellEnd"/>
      <w:r>
        <w:rPr>
          <w:rFonts w:ascii="Comic Sans MS" w:hAnsi="Comic Sans MS"/>
          <w:sz w:val="28"/>
          <w:lang w:val="en-US"/>
        </w:rPr>
        <w:t xml:space="preserve"> jam. </w:t>
      </w:r>
      <w:proofErr w:type="spellStart"/>
      <w:r>
        <w:rPr>
          <w:rFonts w:ascii="Comic Sans MS" w:hAnsi="Comic Sans MS"/>
          <w:sz w:val="28"/>
          <w:lang w:val="en-US"/>
        </w:rPr>
        <w:t>Agroni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pun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tor</w:t>
      </w:r>
      <w:proofErr w:type="spellEnd"/>
      <w:r>
        <w:rPr>
          <w:rFonts w:ascii="Comic Sans MS" w:hAnsi="Comic Sans MS"/>
          <w:sz w:val="28"/>
          <w:lang w:val="en-US"/>
        </w:rPr>
        <w:t xml:space="preserve">. B)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vler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modale</w:t>
      </w:r>
      <w:proofErr w:type="spellEnd"/>
      <w:r>
        <w:rPr>
          <w:rFonts w:ascii="Comic Sans MS" w:hAnsi="Comic Sans MS"/>
          <w:sz w:val="28"/>
          <w:lang w:val="en-US"/>
        </w:rPr>
        <w:t xml:space="preserve">;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grup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futen</w:t>
      </w:r>
      <w:proofErr w:type="spellEnd"/>
      <w:r>
        <w:rPr>
          <w:rFonts w:ascii="Comic Sans MS" w:hAnsi="Comic Sans MS"/>
          <w:sz w:val="28"/>
          <w:lang w:val="en-US"/>
        </w:rPr>
        <w:t xml:space="preserve">: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Kjo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supozim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lejim</w:t>
      </w:r>
      <w:proofErr w:type="spellEnd"/>
      <w:r>
        <w:rPr>
          <w:rFonts w:ascii="Comic Sans MS" w:hAnsi="Comic Sans MS"/>
          <w:sz w:val="28"/>
          <w:lang w:val="en-US"/>
        </w:rPr>
        <w:t xml:space="preserve">, del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trajt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ngurosur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lidhore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saj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vendosim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mohuese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duhet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Kjo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domosdoshm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supozim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dy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trajta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kohore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ngurosura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trajt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koh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tashme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duhet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trajt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pakryer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duhej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soja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Kjo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gjysm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ndihm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pjesores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: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talenti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duhet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kultivuar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do. </w:t>
      </w:r>
      <w:proofErr w:type="spellStart"/>
      <w:r>
        <w:rPr>
          <w:rFonts w:ascii="Comic Sans MS" w:hAnsi="Comic Sans MS"/>
          <w:sz w:val="28"/>
          <w:lang w:val="en-US"/>
        </w:rPr>
        <w:t>Shpreh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domosdoshm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detyrim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form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ngurosur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karakteristik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ligj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rimit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bisedor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.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Studimi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p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r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provim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do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filluar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sa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m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par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>.</w:t>
      </w:r>
      <w:r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Ndiqet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pjesorja</w:t>
      </w:r>
      <w:proofErr w:type="spellEnd"/>
      <w:r>
        <w:rPr>
          <w:rFonts w:ascii="Comic Sans MS" w:hAnsi="Comic Sans MS"/>
          <w:sz w:val="28"/>
          <w:lang w:val="en-US"/>
        </w:rPr>
        <w:t xml:space="preserve"> jam, </w:t>
      </w:r>
      <w:proofErr w:type="spellStart"/>
      <w:r>
        <w:rPr>
          <w:rFonts w:ascii="Comic Sans MS" w:hAnsi="Comic Sans MS"/>
          <w:sz w:val="28"/>
          <w:lang w:val="en-US"/>
        </w:rPr>
        <w:t>para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togut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tipit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t’u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lar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rast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ajo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jep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detyrim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mar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z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mohuese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ndryshoj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gjat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zgjedhimit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Nga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ky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sht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p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r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tu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mar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shembull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>.</w:t>
      </w:r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dua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cila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shir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ndryshon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Nuk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ngurosur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Ju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doni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t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rrini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me ne?</w:t>
      </w:r>
      <w:r>
        <w:rPr>
          <w:rFonts w:ascii="Comic Sans MS" w:hAnsi="Comic Sans MS"/>
          <w:i/>
          <w:sz w:val="28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modale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tjera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veprimitt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cilat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ndahen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grupe</w:t>
      </w:r>
      <w:proofErr w:type="spellEnd"/>
      <w:r>
        <w:rPr>
          <w:rFonts w:ascii="Comic Sans MS" w:hAnsi="Comic Sans MS"/>
          <w:sz w:val="28"/>
          <w:lang w:val="en-US"/>
        </w:rPr>
        <w:t>:</w:t>
      </w:r>
    </w:p>
    <w:p w:rsidR="00AA70E7" w:rsidRPr="00AA70E7" w:rsidRDefault="00AA70E7" w:rsidP="00AA70E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lastRenderedPageBreak/>
        <w:t>Filloj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z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nis</w:t>
      </w:r>
      <w:proofErr w:type="spellEnd"/>
      <w:r>
        <w:rPr>
          <w:rFonts w:ascii="Comic Sans MS" w:hAnsi="Comic Sans MS"/>
          <w:sz w:val="28"/>
          <w:lang w:val="en-US"/>
        </w:rPr>
        <w:t xml:space="preserve"> -&gt;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cilat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fillimin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veprimit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ndiqen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gjithmon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lidhore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r w:rsidRPr="00AA70E7">
        <w:rPr>
          <w:rFonts w:ascii="Comic Sans MS" w:hAnsi="Comic Sans MS"/>
          <w:i/>
          <w:sz w:val="28"/>
          <w:lang w:val="en-US"/>
        </w:rPr>
        <w:t xml:space="preserve">Po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fillon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t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kuptoj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t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v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rtet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n</w:t>
      </w:r>
      <w:proofErr w:type="spellEnd"/>
      <w:r>
        <w:rPr>
          <w:rFonts w:ascii="Comic Sans MS" w:hAnsi="Comic Sans MS"/>
          <w:i/>
          <w:sz w:val="28"/>
          <w:lang w:val="en-US"/>
        </w:rPr>
        <w:t xml:space="preserve">. </w:t>
      </w:r>
    </w:p>
    <w:p w:rsidR="00AA70E7" w:rsidRDefault="00AA70E7" w:rsidP="00AA70E7">
      <w:pPr>
        <w:pStyle w:val="ListParagraph"/>
        <w:ind w:left="1080"/>
        <w:rPr>
          <w:rFonts w:ascii="Comic Sans MS" w:hAnsi="Comic Sans MS"/>
          <w:i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rdorimi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foljes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z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sht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kryesisht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ligj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rimit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bisedor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r w:rsidRPr="00AA70E7">
        <w:rPr>
          <w:rFonts w:ascii="Comic Sans MS" w:hAnsi="Comic Sans MS"/>
          <w:i/>
          <w:sz w:val="28"/>
          <w:lang w:val="en-US"/>
        </w:rPr>
        <w:t xml:space="preserve">Ai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ndalonte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k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Pr="00AA70E7">
        <w:rPr>
          <w:rFonts w:ascii="Comic Sans MS" w:hAnsi="Comic Sans MS"/>
          <w:i/>
          <w:sz w:val="28"/>
          <w:lang w:val="en-US"/>
        </w:rPr>
        <w:t>do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n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rrug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dhe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zinte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e I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mbante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 xml:space="preserve"> me </w:t>
      </w:r>
      <w:proofErr w:type="spellStart"/>
      <w:r w:rsidRPr="00AA70E7">
        <w:rPr>
          <w:rFonts w:ascii="Comic Sans MS" w:hAnsi="Comic Sans MS"/>
          <w:i/>
          <w:sz w:val="28"/>
          <w:lang w:val="en-US"/>
        </w:rPr>
        <w:t>llafe</w:t>
      </w:r>
      <w:proofErr w:type="spellEnd"/>
      <w:r w:rsidRPr="00AA70E7">
        <w:rPr>
          <w:rFonts w:ascii="Comic Sans MS" w:hAnsi="Comic Sans MS"/>
          <w:i/>
          <w:sz w:val="28"/>
          <w:lang w:val="en-US"/>
        </w:rPr>
        <w:t>.</w:t>
      </w:r>
    </w:p>
    <w:p w:rsidR="00AA70E7" w:rsidRPr="003D1CA7" w:rsidRDefault="00AA70E7" w:rsidP="00AA70E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Vazhdoj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vijoj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, </w:t>
      </w:r>
      <w:proofErr w:type="spellStart"/>
      <w:r w:rsidR="003D1CA7">
        <w:rPr>
          <w:rFonts w:ascii="Comic Sans MS" w:hAnsi="Comic Sans MS"/>
          <w:sz w:val="28"/>
          <w:lang w:val="en-US"/>
        </w:rPr>
        <w:t>shprehin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3D1CA7">
        <w:rPr>
          <w:rFonts w:ascii="Comic Sans MS" w:hAnsi="Comic Sans MS"/>
          <w:sz w:val="28"/>
          <w:lang w:val="en-US"/>
        </w:rPr>
        <w:t>vazhdimin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 e </w:t>
      </w:r>
      <w:proofErr w:type="spellStart"/>
      <w:r w:rsidR="003D1CA7">
        <w:rPr>
          <w:rFonts w:ascii="Comic Sans MS" w:hAnsi="Comic Sans MS"/>
          <w:sz w:val="28"/>
          <w:lang w:val="en-US"/>
        </w:rPr>
        <w:t>veprimit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, </w:t>
      </w:r>
      <w:proofErr w:type="spellStart"/>
      <w:r w:rsidR="003D1CA7">
        <w:rPr>
          <w:rFonts w:ascii="Comic Sans MS" w:hAnsi="Comic Sans MS"/>
          <w:sz w:val="28"/>
          <w:lang w:val="en-US"/>
        </w:rPr>
        <w:t>ndiqen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3D1CA7">
        <w:rPr>
          <w:rFonts w:ascii="Comic Sans MS" w:hAnsi="Comic Sans MS"/>
          <w:sz w:val="28"/>
          <w:lang w:val="en-US"/>
        </w:rPr>
        <w:t>nga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3D1CA7"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 w:rsidR="003D1CA7">
        <w:rPr>
          <w:rFonts w:ascii="Comic Sans MS" w:hAnsi="Comic Sans MS"/>
          <w:sz w:val="28"/>
          <w:lang w:val="en-US"/>
        </w:rPr>
        <w:t>nyra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 </w:t>
      </w:r>
      <w:proofErr w:type="spellStart"/>
      <w:r w:rsidR="003D1CA7">
        <w:rPr>
          <w:rFonts w:ascii="Comic Sans MS" w:hAnsi="Comic Sans MS"/>
          <w:sz w:val="28"/>
          <w:lang w:val="en-US"/>
        </w:rPr>
        <w:t>lidhore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="003D1CA7">
        <w:rPr>
          <w:rFonts w:ascii="Comic Sans MS" w:hAnsi="Comic Sans MS"/>
          <w:sz w:val="28"/>
          <w:lang w:val="en-US"/>
        </w:rPr>
        <w:t>Psh</w:t>
      </w:r>
      <w:proofErr w:type="spellEnd"/>
      <w:r w:rsidR="003D1CA7"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Vazhdonte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t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ecte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mes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p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="003D1CA7" w:rsidRPr="003D1CA7">
        <w:rPr>
          <w:rFonts w:ascii="Comic Sans MS" w:hAnsi="Comic Sans MS"/>
          <w:i/>
          <w:sz w:val="28"/>
          <w:lang w:val="en-US"/>
        </w:rPr>
        <w:t>rmes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="003D1CA7" w:rsidRPr="003D1CA7">
        <w:rPr>
          <w:rFonts w:ascii="Comic Sans MS" w:hAnsi="Comic Sans MS"/>
          <w:i/>
          <w:sz w:val="28"/>
          <w:lang w:val="en-US"/>
        </w:rPr>
        <w:t>rrug</w:t>
      </w:r>
      <w:r w:rsidR="00D96BD8">
        <w:rPr>
          <w:rFonts w:ascii="Comic Sans MS" w:hAnsi="Comic Sans MS"/>
          <w:i/>
          <w:sz w:val="28"/>
          <w:lang w:val="en-US"/>
        </w:rPr>
        <w:t>ë</w:t>
      </w:r>
      <w:r w:rsidR="003D1CA7" w:rsidRPr="003D1CA7">
        <w:rPr>
          <w:rFonts w:ascii="Comic Sans MS" w:hAnsi="Comic Sans MS"/>
          <w:i/>
          <w:sz w:val="28"/>
          <w:lang w:val="en-US"/>
        </w:rPr>
        <w:t>s</w:t>
      </w:r>
      <w:proofErr w:type="spellEnd"/>
      <w:r w:rsidR="003D1CA7" w:rsidRPr="003D1CA7">
        <w:rPr>
          <w:rFonts w:ascii="Comic Sans MS" w:hAnsi="Comic Sans MS"/>
          <w:i/>
          <w:sz w:val="28"/>
          <w:lang w:val="en-US"/>
        </w:rPr>
        <w:t>.</w:t>
      </w:r>
      <w:r w:rsidR="003D1CA7">
        <w:rPr>
          <w:rFonts w:ascii="Comic Sans MS" w:hAnsi="Comic Sans MS"/>
          <w:i/>
          <w:sz w:val="28"/>
          <w:lang w:val="en-US"/>
        </w:rPr>
        <w:t xml:space="preserve"> </w:t>
      </w:r>
    </w:p>
    <w:p w:rsidR="003D1CA7" w:rsidRPr="003D1CA7" w:rsidRDefault="003D1CA7" w:rsidP="00AA70E7">
      <w:pPr>
        <w:pStyle w:val="ListParagraph"/>
        <w:numPr>
          <w:ilvl w:val="0"/>
          <w:numId w:val="2"/>
        </w:numPr>
        <w:rPr>
          <w:rFonts w:ascii="Comic Sans MS" w:hAnsi="Comic Sans MS"/>
          <w:i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Mbaroj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pushoj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mbarimin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jan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antonimike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grupit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I. </w:t>
      </w:r>
      <w:proofErr w:type="spellStart"/>
      <w:r>
        <w:rPr>
          <w:rFonts w:ascii="Comic Sans MS" w:hAnsi="Comic Sans MS"/>
          <w:sz w:val="28"/>
          <w:lang w:val="en-US"/>
        </w:rPr>
        <w:t>ndiqen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nyra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lidhore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3D1CA7">
        <w:rPr>
          <w:rFonts w:ascii="Comic Sans MS" w:hAnsi="Comic Sans MS"/>
          <w:i/>
          <w:sz w:val="28"/>
          <w:lang w:val="en-US"/>
        </w:rPr>
        <w:t>Djali</w:t>
      </w:r>
      <w:proofErr w:type="spellEnd"/>
      <w:r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i/>
          <w:sz w:val="28"/>
          <w:lang w:val="en-US"/>
        </w:rPr>
        <w:t>mbaroi</w:t>
      </w:r>
      <w:proofErr w:type="spellEnd"/>
      <w:r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i/>
          <w:sz w:val="28"/>
          <w:lang w:val="en-US"/>
        </w:rPr>
        <w:t>s</w:t>
      </w:r>
      <w:r w:rsidR="00D96BD8">
        <w:rPr>
          <w:rFonts w:ascii="Comic Sans MS" w:hAnsi="Comic Sans MS"/>
          <w:i/>
          <w:sz w:val="28"/>
          <w:lang w:val="en-US"/>
        </w:rPr>
        <w:t>ë</w:t>
      </w:r>
      <w:proofErr w:type="spellEnd"/>
      <w:r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i/>
          <w:sz w:val="28"/>
          <w:lang w:val="en-US"/>
        </w:rPr>
        <w:t>rregulluari</w:t>
      </w:r>
      <w:proofErr w:type="spellEnd"/>
      <w:r w:rsidRPr="003D1CA7">
        <w:rPr>
          <w:rFonts w:ascii="Comic Sans MS" w:hAnsi="Comic Sans MS"/>
          <w:i/>
          <w:sz w:val="28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i/>
          <w:sz w:val="28"/>
          <w:lang w:val="en-US"/>
        </w:rPr>
        <w:t>rrobat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3D1CA7" w:rsidRDefault="003D1CA7" w:rsidP="003D1CA7">
      <w:pPr>
        <w:ind w:left="720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proofErr w:type="spellStart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>Kategorit</w:t>
      </w:r>
      <w:r w:rsidR="00D96BD8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>gramatikore</w:t>
      </w:r>
      <w:proofErr w:type="spellEnd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>t</w:t>
      </w:r>
      <w:r w:rsidR="00D96BD8">
        <w:rPr>
          <w:rFonts w:ascii="Comic Sans MS" w:hAnsi="Comic Sans MS"/>
          <w:b/>
          <w:i/>
          <w:sz w:val="32"/>
          <w:u w:val="single"/>
          <w:lang w:val="en-US"/>
        </w:rPr>
        <w:t>ë</w:t>
      </w:r>
      <w:proofErr w:type="spellEnd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b/>
          <w:i/>
          <w:sz w:val="32"/>
          <w:u w:val="single"/>
          <w:lang w:val="en-US"/>
        </w:rPr>
        <w:t>foljeve</w:t>
      </w:r>
      <w:proofErr w:type="spellEnd"/>
    </w:p>
    <w:p w:rsidR="003D1CA7" w:rsidRDefault="003D1CA7" w:rsidP="003D1CA7">
      <w:pPr>
        <w:ind w:left="720"/>
        <w:jc w:val="center"/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Veta</w:t>
      </w:r>
      <w:proofErr w:type="spellEnd"/>
    </w:p>
    <w:p w:rsidR="003D1CA7" w:rsidRDefault="003D1CA7" w:rsidP="003D1CA7">
      <w:pPr>
        <w:ind w:left="720"/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Kjo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kategori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lidhjen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egziston</w:t>
      </w:r>
      <w:proofErr w:type="spellEnd"/>
      <w:r>
        <w:rPr>
          <w:rFonts w:ascii="Comic Sans MS" w:hAnsi="Comic Sans MS"/>
          <w:sz w:val="28"/>
          <w:lang w:val="en-US"/>
        </w:rPr>
        <w:t xml:space="preserve"> midis </w:t>
      </w:r>
      <w:proofErr w:type="spellStart"/>
      <w:r>
        <w:rPr>
          <w:rFonts w:ascii="Comic Sans MS" w:hAnsi="Comic Sans MS"/>
          <w:sz w:val="28"/>
          <w:lang w:val="en-US"/>
        </w:rPr>
        <w:t>fol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kryefjal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fjalis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ka 3 </w:t>
      </w:r>
      <w:proofErr w:type="spellStart"/>
      <w:r>
        <w:rPr>
          <w:rFonts w:ascii="Comic Sans MS" w:hAnsi="Comic Sans MS"/>
          <w:sz w:val="28"/>
          <w:lang w:val="en-US"/>
        </w:rPr>
        <w:t>veta</w:t>
      </w:r>
      <w:proofErr w:type="spellEnd"/>
      <w:r>
        <w:rPr>
          <w:rFonts w:ascii="Comic Sans MS" w:hAnsi="Comic Sans MS"/>
          <w:sz w:val="28"/>
          <w:lang w:val="en-US"/>
        </w:rPr>
        <w:t xml:space="preserve">. I </w:t>
      </w:r>
      <w:proofErr w:type="spellStart"/>
      <w:r>
        <w:rPr>
          <w:rFonts w:ascii="Comic Sans MS" w:hAnsi="Comic Sans MS"/>
          <w:sz w:val="28"/>
          <w:lang w:val="en-US"/>
        </w:rPr>
        <w:t>vendoset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par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j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shum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kryefjala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fjalis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grup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ku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pjes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dhe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rgjith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si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kan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treja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vetat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por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num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vog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l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prej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tyre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mund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tret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I </w:t>
      </w:r>
      <w:proofErr w:type="spellStart"/>
      <w:r>
        <w:rPr>
          <w:rFonts w:ascii="Comic Sans MS" w:hAnsi="Comic Sans MS"/>
          <w:sz w:val="28"/>
          <w:lang w:val="en-US"/>
        </w:rPr>
        <w:t>ndajm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dy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grupe</w:t>
      </w:r>
      <w:proofErr w:type="spellEnd"/>
      <w:r>
        <w:rPr>
          <w:rFonts w:ascii="Comic Sans MS" w:hAnsi="Comic Sans MS"/>
          <w:sz w:val="28"/>
          <w:lang w:val="en-US"/>
        </w:rPr>
        <w:t>:</w:t>
      </w:r>
    </w:p>
    <w:p w:rsidR="003D1CA7" w:rsidRDefault="003D1CA7" w:rsidP="003D1CA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vetore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rast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ato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kryefjal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nkuptuar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3D1CA7" w:rsidRDefault="003D1CA7" w:rsidP="003D1CA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pavetore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rast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ato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nuk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as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shprehur</w:t>
      </w:r>
      <w:proofErr w:type="spellEnd"/>
      <w:r>
        <w:rPr>
          <w:rFonts w:ascii="Comic Sans MS" w:hAnsi="Comic Sans MS"/>
          <w:sz w:val="28"/>
          <w:lang w:val="en-US"/>
        </w:rPr>
        <w:t xml:space="preserve"> as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nkuptuar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hyjn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>:</w:t>
      </w:r>
    </w:p>
    <w:p w:rsidR="003D1CA7" w:rsidRPr="003D1CA7" w:rsidRDefault="003D1CA7" w:rsidP="003D1C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rtojn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veprime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karakteristike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kafsh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t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rdoren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tret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Macja</w:t>
      </w:r>
      <w:proofErr w:type="spellEnd"/>
      <w:r w:rsidRPr="003D1CA7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mjaullin</w:t>
      </w:r>
      <w:proofErr w:type="spellEnd"/>
    </w:p>
    <w:p w:rsidR="003D1CA7" w:rsidRPr="003D1CA7" w:rsidRDefault="003D1CA7" w:rsidP="003D1C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q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</w:t>
      </w:r>
      <w:r w:rsidR="00D96BD8">
        <w:rPr>
          <w:rFonts w:ascii="Comic Sans MS" w:hAnsi="Comic Sans MS"/>
          <w:sz w:val="28"/>
          <w:lang w:val="en-US"/>
        </w:rPr>
        <w:t>ë</w:t>
      </w:r>
      <w:r>
        <w:rPr>
          <w:rFonts w:ascii="Comic Sans MS" w:hAnsi="Comic Sans MS"/>
          <w:sz w:val="28"/>
          <w:lang w:val="en-US"/>
        </w:rPr>
        <w:t>rtojn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dukuri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atmosferike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Psh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bie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Bie</w:t>
      </w:r>
      <w:proofErr w:type="spellEnd"/>
      <w:r w:rsidRPr="003D1CA7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shi</w:t>
      </w:r>
      <w:proofErr w:type="spellEnd"/>
    </w:p>
    <w:p w:rsidR="003D1CA7" w:rsidRPr="003D1CA7" w:rsidRDefault="003D1CA7" w:rsidP="003D1C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lastRenderedPageBreak/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Jan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pak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tipit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frazeologjik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ndiqen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nga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nj</w:t>
      </w:r>
      <w:r w:rsidR="00D96BD8">
        <w:rPr>
          <w:rFonts w:ascii="Comic Sans MS" w:hAnsi="Comic Sans MS"/>
          <w:sz w:val="28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fjali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varur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kryefjalore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S’m</w:t>
      </w:r>
      <w:r w:rsidR="00D96BD8">
        <w:rPr>
          <w:rFonts w:ascii="Comic Sans MS" w:hAnsi="Comic Sans MS"/>
          <w:sz w:val="28"/>
          <w:u w:val="single"/>
          <w:lang w:val="en-US"/>
        </w:rPr>
        <w:t>ë</w:t>
      </w:r>
      <w:proofErr w:type="spellEnd"/>
      <w:r w:rsidRPr="003D1CA7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Pr="003D1CA7">
        <w:rPr>
          <w:rFonts w:ascii="Comic Sans MS" w:hAnsi="Comic Sans MS"/>
          <w:sz w:val="28"/>
          <w:u w:val="single"/>
          <w:lang w:val="en-US"/>
        </w:rPr>
        <w:t>besohet</w:t>
      </w:r>
      <w:proofErr w:type="spellEnd"/>
    </w:p>
    <w:p w:rsidR="003D1CA7" w:rsidRDefault="003D1CA7" w:rsidP="003D1C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Disa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kalimtare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Ndaloj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>, them</w:t>
      </w:r>
    </w:p>
    <w:p w:rsidR="00D96BD8" w:rsidRDefault="00D96BD8" w:rsidP="003D1CA7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vij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shkoj</w:t>
      </w:r>
      <w:proofErr w:type="spellEnd"/>
      <w:r>
        <w:rPr>
          <w:rFonts w:ascii="Comic Sans MS" w:hAnsi="Comic Sans MS"/>
          <w:sz w:val="28"/>
          <w:lang w:val="en-US"/>
        </w:rPr>
        <w:t xml:space="preserve">, </w:t>
      </w:r>
      <w:proofErr w:type="spellStart"/>
      <w:r>
        <w:rPr>
          <w:rFonts w:ascii="Comic Sans MS" w:hAnsi="Comic Sans MS"/>
          <w:sz w:val="28"/>
          <w:lang w:val="en-US"/>
        </w:rPr>
        <w:t>dal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etj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tipit</w:t>
      </w:r>
      <w:proofErr w:type="spellEnd"/>
      <w:r>
        <w:rPr>
          <w:rFonts w:ascii="Comic Sans MS" w:hAnsi="Comic Sans MS"/>
          <w:sz w:val="28"/>
          <w:lang w:val="en-US"/>
        </w:rPr>
        <w:t xml:space="preserve">: </w:t>
      </w:r>
      <w:proofErr w:type="spellStart"/>
      <w:r>
        <w:rPr>
          <w:rFonts w:ascii="Comic Sans MS" w:hAnsi="Comic Sans MS"/>
          <w:sz w:val="28"/>
          <w:u w:val="single"/>
          <w:lang w:val="en-US"/>
        </w:rPr>
        <w:t>ë</w:t>
      </w:r>
      <w:r w:rsidRPr="00D96BD8">
        <w:rPr>
          <w:rFonts w:ascii="Comic Sans MS" w:hAnsi="Comic Sans MS"/>
          <w:sz w:val="28"/>
          <w:u w:val="single"/>
          <w:lang w:val="en-US"/>
        </w:rPr>
        <w:t>sht</w:t>
      </w:r>
      <w:r>
        <w:rPr>
          <w:rFonts w:ascii="Comic Sans MS" w:hAnsi="Comic Sans MS"/>
          <w:sz w:val="28"/>
          <w:u w:val="single"/>
          <w:lang w:val="en-US"/>
        </w:rPr>
        <w:t>ë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 xml:space="preserve"> e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udh</w:t>
      </w:r>
      <w:r>
        <w:rPr>
          <w:rFonts w:ascii="Comic Sans MS" w:hAnsi="Comic Sans MS"/>
          <w:sz w:val="28"/>
          <w:u w:val="single"/>
          <w:lang w:val="en-US"/>
        </w:rPr>
        <w:t>ë</w:t>
      </w:r>
      <w:r w:rsidRPr="00D96BD8">
        <w:rPr>
          <w:rFonts w:ascii="Comic Sans MS" w:hAnsi="Comic Sans MS"/>
          <w:sz w:val="28"/>
          <w:u w:val="single"/>
          <w:lang w:val="en-US"/>
        </w:rPr>
        <w:t>s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etj</w:t>
      </w:r>
      <w:proofErr w:type="spellEnd"/>
    </w:p>
    <w:p w:rsidR="00D96BD8" w:rsidRDefault="00D96BD8" w:rsidP="00D96BD8">
      <w:pPr>
        <w:ind w:left="720"/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pavetore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hyjnë</w:t>
      </w:r>
      <w:proofErr w:type="spellEnd"/>
      <w:r>
        <w:rPr>
          <w:rFonts w:ascii="Comic Sans MS" w:hAnsi="Comic Sans MS"/>
          <w:sz w:val="28"/>
          <w:lang w:val="en-US"/>
        </w:rPr>
        <w:t>:</w:t>
      </w:r>
    </w:p>
    <w:p w:rsidR="00D96BD8" w:rsidRDefault="00D96BD8" w:rsidP="00D96BD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Folje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vlerë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modale</w:t>
      </w:r>
      <w:proofErr w:type="spellEnd"/>
      <w:r>
        <w:rPr>
          <w:rFonts w:ascii="Comic Sans MS" w:hAnsi="Comic Sans MS"/>
          <w:sz w:val="28"/>
          <w:lang w:val="en-US"/>
        </w:rPr>
        <w:t xml:space="preserve">;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duhet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>, do</w:t>
      </w:r>
    </w:p>
    <w:p w:rsidR="00D96BD8" w:rsidRDefault="00D96BD8" w:rsidP="00D96BD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Folja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kam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por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kur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përdoret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vetëm</w:t>
      </w:r>
      <w:proofErr w:type="spellEnd"/>
      <w:r>
        <w:rPr>
          <w:rFonts w:ascii="Comic Sans MS" w:hAnsi="Comic Sans MS"/>
          <w:sz w:val="28"/>
          <w:lang w:val="en-US"/>
        </w:rPr>
        <w:t xml:space="preserve"> me </w:t>
      </w:r>
      <w:proofErr w:type="spellStart"/>
      <w:r>
        <w:rPr>
          <w:rFonts w:ascii="Comic Sans MS" w:hAnsi="Comic Sans MS"/>
          <w:sz w:val="28"/>
          <w:lang w:val="en-US"/>
        </w:rPr>
        <w:t>kuptimin</w:t>
      </w:r>
      <w:proofErr w:type="spellEnd"/>
      <w:r>
        <w:rPr>
          <w:rFonts w:ascii="Comic Sans MS" w:hAnsi="Comic Sans MS"/>
          <w:sz w:val="28"/>
          <w:lang w:val="en-US"/>
        </w:rPr>
        <w:t xml:space="preserve"> e </w:t>
      </w:r>
      <w:proofErr w:type="spellStart"/>
      <w:r>
        <w:rPr>
          <w:rFonts w:ascii="Comic Sans MS" w:hAnsi="Comic Sans MS"/>
          <w:sz w:val="28"/>
          <w:lang w:val="en-US"/>
        </w:rPr>
        <w:t>foljes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egziston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ose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ndodhet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S’ka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 xml:space="preserve"> mish pa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kocka</w:t>
      </w:r>
      <w:proofErr w:type="spellEnd"/>
    </w:p>
    <w:p w:rsidR="00D96BD8" w:rsidRDefault="00D96BD8" w:rsidP="00D96BD8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lang w:val="en-US"/>
        </w:rPr>
      </w:pPr>
      <w:proofErr w:type="spellStart"/>
      <w:r>
        <w:rPr>
          <w:rFonts w:ascii="Comic Sans MS" w:hAnsi="Comic Sans MS"/>
          <w:sz w:val="28"/>
          <w:lang w:val="en-US"/>
        </w:rPr>
        <w:t>Disa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shprehje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foljore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emërtojnë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dukuri</w:t>
      </w:r>
      <w:proofErr w:type="spellEnd"/>
      <w:r>
        <w:rPr>
          <w:rFonts w:ascii="Comic Sans MS" w:hAnsi="Comic Sans MS"/>
          <w:sz w:val="28"/>
          <w:lang w:val="en-US"/>
        </w:rPr>
        <w:t xml:space="preserve"> </w:t>
      </w:r>
      <w:proofErr w:type="spellStart"/>
      <w:r>
        <w:rPr>
          <w:rFonts w:ascii="Comic Sans MS" w:hAnsi="Comic Sans MS"/>
          <w:sz w:val="28"/>
          <w:lang w:val="en-US"/>
        </w:rPr>
        <w:t>atmosferike</w:t>
      </w:r>
      <w:proofErr w:type="spellEnd"/>
      <w:r>
        <w:rPr>
          <w:rFonts w:ascii="Comic Sans MS" w:hAnsi="Comic Sans MS"/>
          <w:sz w:val="28"/>
          <w:lang w:val="en-US"/>
        </w:rPr>
        <w:t xml:space="preserve">.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B</w:t>
      </w:r>
      <w:r>
        <w:rPr>
          <w:rFonts w:ascii="Comic Sans MS" w:hAnsi="Comic Sans MS"/>
          <w:sz w:val="28"/>
          <w:u w:val="single"/>
          <w:lang w:val="en-US"/>
        </w:rPr>
        <w:t>ë</w:t>
      </w:r>
      <w:r w:rsidRPr="00D96BD8">
        <w:rPr>
          <w:rFonts w:ascii="Comic Sans MS" w:hAnsi="Comic Sans MS"/>
          <w:sz w:val="28"/>
          <w:u w:val="single"/>
          <w:lang w:val="en-US"/>
        </w:rPr>
        <w:t>n</w:t>
      </w:r>
      <w:proofErr w:type="spellEnd"/>
      <w:r w:rsidRPr="00D96BD8">
        <w:rPr>
          <w:rFonts w:ascii="Comic Sans MS" w:hAnsi="Comic Sans MS"/>
          <w:sz w:val="28"/>
          <w:u w:val="single"/>
          <w:lang w:val="en-US"/>
        </w:rPr>
        <w:t xml:space="preserve"> </w:t>
      </w:r>
      <w:proofErr w:type="spellStart"/>
      <w:r w:rsidRPr="00D96BD8">
        <w:rPr>
          <w:rFonts w:ascii="Comic Sans MS" w:hAnsi="Comic Sans MS"/>
          <w:sz w:val="28"/>
          <w:u w:val="single"/>
          <w:lang w:val="en-US"/>
        </w:rPr>
        <w:t>ftoht</w:t>
      </w:r>
      <w:r>
        <w:rPr>
          <w:rFonts w:ascii="Comic Sans MS" w:hAnsi="Comic Sans MS"/>
          <w:sz w:val="28"/>
          <w:u w:val="single"/>
          <w:lang w:val="en-US"/>
        </w:rPr>
        <w:t>ë</w:t>
      </w:r>
      <w:proofErr w:type="spellEnd"/>
      <w:r>
        <w:rPr>
          <w:rFonts w:ascii="Comic Sans MS" w:hAnsi="Comic Sans MS"/>
          <w:sz w:val="28"/>
          <w:lang w:val="en-US"/>
        </w:rPr>
        <w:t>.</w:t>
      </w:r>
    </w:p>
    <w:p w:rsidR="00D96BD8" w:rsidRPr="00D96BD8" w:rsidRDefault="00D96BD8" w:rsidP="00D96BD8">
      <w:pPr>
        <w:ind w:left="720"/>
        <w:rPr>
          <w:rFonts w:ascii="Comic Sans MS" w:hAnsi="Comic Sans MS"/>
          <w:sz w:val="28"/>
          <w:lang w:val="en-US"/>
        </w:rPr>
      </w:pPr>
    </w:p>
    <w:sectPr w:rsidR="00D96BD8" w:rsidRPr="00D96BD8" w:rsidSect="00B9020C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9D" w:rsidRDefault="003B689D" w:rsidP="009C17BB">
      <w:pPr>
        <w:spacing w:after="0" w:line="240" w:lineRule="auto"/>
      </w:pPr>
      <w:r>
        <w:separator/>
      </w:r>
    </w:p>
  </w:endnote>
  <w:endnote w:type="continuationSeparator" w:id="0">
    <w:p w:rsidR="003B689D" w:rsidRDefault="003B689D" w:rsidP="009C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B" w:rsidRDefault="009C17BB">
    <w:pPr>
      <w:pStyle w:val="Footer"/>
      <w:pBdr>
        <w:top w:val="thinThickSmallGap" w:sz="24" w:space="1" w:color="585858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Morfologji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Faqe </w:t>
    </w:r>
    <w:fldSimple w:instr=" PAGE   \* MERGEFORMAT ">
      <w:r w:rsidR="00D96BD8" w:rsidRPr="00D96BD8">
        <w:rPr>
          <w:rFonts w:asciiTheme="majorHAnsi" w:hAnsiTheme="majorHAnsi"/>
          <w:noProof/>
        </w:rPr>
        <w:t>1</w:t>
      </w:r>
    </w:fldSimple>
  </w:p>
  <w:p w:rsidR="009C17BB" w:rsidRDefault="009C17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9D" w:rsidRDefault="003B689D" w:rsidP="009C17BB">
      <w:pPr>
        <w:spacing w:after="0" w:line="240" w:lineRule="auto"/>
      </w:pPr>
      <w:r>
        <w:separator/>
      </w:r>
    </w:p>
  </w:footnote>
  <w:footnote w:type="continuationSeparator" w:id="0">
    <w:p w:rsidR="003B689D" w:rsidRDefault="003B689D" w:rsidP="009C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9C17B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3B0C8B11B954605B705F5B3950A95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C17BB" w:rsidRDefault="009C17BB" w:rsidP="009C17B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Folja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DDD" w:themeColor="accent1"/>
            <w:sz w:val="36"/>
            <w:szCs w:val="36"/>
          </w:rPr>
          <w:alias w:val="Year"/>
          <w:id w:val="77761609"/>
          <w:placeholder>
            <w:docPart w:val="D8129A7D68D44D93BB9073A512C36A3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C17BB" w:rsidRDefault="009C17BB" w:rsidP="009C17B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9C17BB" w:rsidRDefault="009C17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18E"/>
    <w:multiLevelType w:val="hybridMultilevel"/>
    <w:tmpl w:val="8B407DC0"/>
    <w:lvl w:ilvl="0" w:tplc="8274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06466"/>
    <w:multiLevelType w:val="hybridMultilevel"/>
    <w:tmpl w:val="CF047322"/>
    <w:lvl w:ilvl="0" w:tplc="BA18C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24DBA"/>
    <w:multiLevelType w:val="hybridMultilevel"/>
    <w:tmpl w:val="42D69998"/>
    <w:lvl w:ilvl="0" w:tplc="23E207D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F29E0"/>
    <w:multiLevelType w:val="hybridMultilevel"/>
    <w:tmpl w:val="537C5036"/>
    <w:lvl w:ilvl="0" w:tplc="C44C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83A3B"/>
    <w:multiLevelType w:val="hybridMultilevel"/>
    <w:tmpl w:val="195651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BB"/>
    <w:rsid w:val="003B689D"/>
    <w:rsid w:val="003D1CA7"/>
    <w:rsid w:val="00513DC7"/>
    <w:rsid w:val="005E5E66"/>
    <w:rsid w:val="009C17BB"/>
    <w:rsid w:val="00AA70E7"/>
    <w:rsid w:val="00B9020C"/>
    <w:rsid w:val="00D96BD8"/>
    <w:rsid w:val="00E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BB"/>
  </w:style>
  <w:style w:type="paragraph" w:styleId="Footer">
    <w:name w:val="footer"/>
    <w:basedOn w:val="Normal"/>
    <w:link w:val="FooterChar"/>
    <w:uiPriority w:val="99"/>
    <w:unhideWhenUsed/>
    <w:rsid w:val="009C1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BB"/>
  </w:style>
  <w:style w:type="paragraph" w:styleId="BalloonText">
    <w:name w:val="Balloon Text"/>
    <w:basedOn w:val="Normal"/>
    <w:link w:val="BalloonTextChar"/>
    <w:uiPriority w:val="99"/>
    <w:semiHidden/>
    <w:unhideWhenUsed/>
    <w:rsid w:val="009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B0C8B11B954605B705F5B3950A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BEF5-BBB6-4AB3-9609-83EEF7AB2550}"/>
      </w:docPartPr>
      <w:docPartBody>
        <w:p w:rsidR="00000000" w:rsidRDefault="00C467FC" w:rsidP="00C467FC">
          <w:pPr>
            <w:pStyle w:val="23B0C8B11B954605B705F5B3950A95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8129A7D68D44D93BB9073A512C3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57F5-077C-4E9D-8D81-BAEE3C8AD604}"/>
      </w:docPartPr>
      <w:docPartBody>
        <w:p w:rsidR="00000000" w:rsidRDefault="00C467FC" w:rsidP="00C467FC">
          <w:pPr>
            <w:pStyle w:val="D8129A7D68D44D93BB9073A512C36A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467FC"/>
    <w:rsid w:val="00155FB1"/>
    <w:rsid w:val="00C4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B0C8B11B954605B705F5B3950A9572">
    <w:name w:val="23B0C8B11B954605B705F5B3950A9572"/>
    <w:rsid w:val="00C467FC"/>
  </w:style>
  <w:style w:type="paragraph" w:customStyle="1" w:styleId="D8129A7D68D44D93BB9073A512C36A3E">
    <w:name w:val="D8129A7D68D44D93BB9073A512C36A3E"/>
    <w:rsid w:val="00C467FC"/>
  </w:style>
  <w:style w:type="paragraph" w:customStyle="1" w:styleId="9EFB03D5B89941428124FD516038E4D6">
    <w:name w:val="9EFB03D5B89941428124FD516038E4D6"/>
    <w:rsid w:val="00C467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Folja </dc:title>
  <dc:subject/>
  <dc:creator>Corporate Edition</dc:creator>
  <cp:keywords/>
  <dc:description/>
  <cp:lastModifiedBy>Corporate Edition</cp:lastModifiedBy>
  <cp:revision>3</cp:revision>
  <dcterms:created xsi:type="dcterms:W3CDTF">2015-06-25T15:36:00Z</dcterms:created>
  <dcterms:modified xsi:type="dcterms:W3CDTF">2015-06-25T16:30:00Z</dcterms:modified>
</cp:coreProperties>
</file>